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55" w:rsidRPr="00362170" w:rsidRDefault="001E049F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1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: </w:t>
      </w:r>
    </w:p>
    <w:p w:rsidR="00DA2E55" w:rsidRPr="00362170" w:rsidRDefault="00FC5745" w:rsidP="00FC57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Read announcement letter.</w:t>
      </w:r>
    </w:p>
    <w:p w:rsidR="001E049F" w:rsidRPr="00362170" w:rsidRDefault="001E049F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Please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check 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in </w:t>
      </w:r>
      <w:r w:rsidR="009E2D22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NNEX III</w:t>
      </w:r>
      <w:r w:rsidR="009E2D22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,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if your country is among </w:t>
      </w:r>
      <w:r w:rsidR="00FC5745">
        <w:rPr>
          <w:rFonts w:ascii="Arial" w:eastAsia="Times New Roman" w:hAnsi="Arial" w:cs="Arial"/>
          <w:sz w:val="20"/>
          <w:szCs w:val="20"/>
          <w:lang w:val="en" w:eastAsia="fr-FR"/>
        </w:rPr>
        <w:t xml:space="preserve">the </w:t>
      </w:r>
      <w:r w:rsidR="00FC5745" w:rsidRPr="00FC5745">
        <w:rPr>
          <w:rFonts w:ascii="Arial" w:eastAsia="Times New Roman" w:hAnsi="Arial" w:cs="Arial"/>
          <w:sz w:val="20"/>
          <w:szCs w:val="20"/>
          <w:lang w:val="en" w:eastAsia="fr-FR"/>
        </w:rPr>
        <w:t>140 Invited Mem</w:t>
      </w:r>
      <w:r w:rsidR="00FC5745">
        <w:rPr>
          <w:rFonts w:ascii="Arial" w:eastAsia="Times New Roman" w:hAnsi="Arial" w:cs="Arial"/>
          <w:sz w:val="20"/>
          <w:szCs w:val="20"/>
          <w:lang w:val="en" w:eastAsia="fr-FR"/>
        </w:rPr>
        <w:t xml:space="preserve">ber States and Associate Member invited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to participate</w:t>
      </w:r>
      <w:r w:rsidR="000213E6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in the Programme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  <w:r w:rsidR="009E2D22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If not, 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we regret to inform you that we are not in a position to consider candidatures from your country.</w:t>
      </w:r>
    </w:p>
    <w:p w:rsidR="001E049F" w:rsidRPr="00362170" w:rsidRDefault="009E2D22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2:</w:t>
      </w:r>
    </w:p>
    <w:p w:rsidR="008069CF" w:rsidRPr="00362170" w:rsidRDefault="000213E6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ead carefully 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ANNEX </w:t>
      </w:r>
      <w:proofErr w:type="gramStart"/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I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and </w:t>
      </w:r>
      <w:r w:rsidR="006E46CD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ANNEX II</w:t>
      </w:r>
      <w:r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to understand the requirements for eligible candidatures and the procedures for the submission of application</w:t>
      </w:r>
      <w:proofErr w:type="gramEnd"/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br/>
      </w:r>
      <w:r w:rsidR="006E46CD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3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  <w:r w:rsidR="006E46CD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 xml:space="preserve"> </w:t>
      </w:r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br/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If you 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co</w:t>
      </w:r>
      <w:r w:rsidR="006E46CD" w:rsidRPr="00362170">
        <w:rPr>
          <w:rFonts w:ascii="Arial" w:hAnsi="Arial" w:cs="Arial"/>
          <w:sz w:val="20"/>
          <w:szCs w:val="20"/>
          <w:lang w:val="en-US"/>
        </w:rPr>
        <w:t>m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ply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w</w:t>
      </w:r>
      <w:r w:rsidR="006E46CD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ith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the conditions spelled out, you </w:t>
      </w:r>
      <w:proofErr w:type="gramStart"/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are invited</w:t>
      </w:r>
      <w:proofErr w:type="gramEnd"/>
      <w:r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 xml:space="preserve"> to 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c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-GB" w:eastAsia="fr-FR"/>
        </w:rPr>
        <w:t>ontact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the National Commission for UNESCO of your country to enquire the application procedures at national </w:t>
      </w:r>
      <w:r w:rsidR="00DA2E5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level.</w:t>
      </w:r>
    </w:p>
    <w:p w:rsidR="001E049F" w:rsidRPr="00362170" w:rsidRDefault="001E110C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hyperlink r:id="rId4" w:tgtFrame="_blank" w:history="1">
        <w:r w:rsidR="001E049F" w:rsidRPr="00362170">
          <w:rPr>
            <w:rFonts w:ascii="Arial" w:eastAsia="Times New Roman" w:hAnsi="Arial" w:cs="Arial"/>
            <w:color w:val="214A87"/>
            <w:sz w:val="20"/>
            <w:szCs w:val="20"/>
            <w:lang w:val="en" w:eastAsia="fr-FR"/>
          </w:rPr>
          <w:t xml:space="preserve">Click here </w:t>
        </w:r>
      </w:hyperlink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for the </w:t>
      </w:r>
      <w:r w:rsidR="00872158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Directory of 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National Commissions for UNESCO. </w:t>
      </w:r>
    </w:p>
    <w:p w:rsidR="00667575" w:rsidRPr="00362170" w:rsidRDefault="008069CF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4:</w:t>
      </w:r>
    </w:p>
    <w:p w:rsidR="0003354A" w:rsidRPr="00362170" w:rsidRDefault="00667575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To obtain the acceptance letter from the host institution, candidates are encouraged to contact in advance the host institutions and </w:t>
      </w:r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potential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research supervisors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.</w:t>
      </w:r>
    </w:p>
    <w:p w:rsidR="008069CF" w:rsidRPr="00362170" w:rsidRDefault="00FF7B08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Candidates must prepare their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application documents (in English or French) properly </w:t>
      </w:r>
      <w:r w:rsidR="0003354A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as </w:t>
      </w:r>
      <w:r w:rsidR="00667575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prescribed in </w:t>
      </w:r>
      <w:r w:rsidR="00667575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 xml:space="preserve">ANNEX </w:t>
      </w:r>
      <w:r w:rsidR="008069CF" w:rsidRPr="00362170">
        <w:rPr>
          <w:rFonts w:ascii="Arial" w:eastAsia="Times New Roman" w:hAnsi="Arial" w:cs="Arial"/>
          <w:b/>
          <w:color w:val="000000"/>
          <w:sz w:val="20"/>
          <w:szCs w:val="20"/>
          <w:lang w:val="en" w:eastAsia="fr-FR"/>
        </w:rPr>
        <w:t>I.</w:t>
      </w:r>
      <w:r w:rsidR="008069C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 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</w:p>
    <w:p w:rsidR="0085009F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Attachments</w:t>
      </w:r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to </w:t>
      </w:r>
      <w:proofErr w:type="gramStart"/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be downloaded</w:t>
      </w:r>
      <w:proofErr w:type="gramEnd"/>
      <w:r w:rsidR="008500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:</w:t>
      </w:r>
    </w:p>
    <w:p w:rsidR="009F4404" w:rsidRPr="00362170" w:rsidRDefault="00FC5745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Application form.</w:t>
      </w:r>
    </w:p>
    <w:p w:rsidR="009F4404" w:rsidRPr="00362170" w:rsidRDefault="009F4404" w:rsidP="0066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I</w:t>
      </w:r>
      <w:r w:rsidR="00FC5745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nformation sheet duly completed.</w:t>
      </w:r>
    </w:p>
    <w:p w:rsidR="00667575" w:rsidRPr="00362170" w:rsidRDefault="00667575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</w:pP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 xml:space="preserve">Step </w:t>
      </w:r>
      <w:r w:rsidR="00667575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5</w:t>
      </w: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Submit your application to the National Commission for UNESCO of your country.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8069CF" w:rsidRPr="00362170" w:rsidRDefault="008069CF" w:rsidP="008069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NOTE: As</w:t>
      </w:r>
      <w:r w:rsidR="00525394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the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National Commission</w:t>
      </w:r>
      <w:r w:rsidR="00525394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s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for UNESCO of the invited countries will select and transmit the applications of nominated candidates to UNESCO Paris Headquarter </w:t>
      </w:r>
      <w:r w:rsidRPr="001E110C">
        <w:rPr>
          <w:rFonts w:ascii="Arial" w:eastAsia="Times New Roman" w:hAnsi="Arial" w:cs="Arial"/>
          <w:b/>
          <w:sz w:val="20"/>
          <w:szCs w:val="20"/>
          <w:lang w:val="en" w:eastAsia="fr-FR"/>
        </w:rPr>
        <w:t xml:space="preserve">by </w:t>
      </w:r>
      <w:r w:rsidR="00FC5745" w:rsidRPr="001E110C">
        <w:rPr>
          <w:rFonts w:ascii="Arial" w:eastAsia="Times New Roman" w:hAnsi="Arial" w:cs="Arial"/>
          <w:b/>
          <w:sz w:val="20"/>
          <w:szCs w:val="20"/>
          <w:lang w:val="en" w:eastAsia="fr-FR"/>
        </w:rPr>
        <w:t>29</w:t>
      </w:r>
      <w:r w:rsidR="00667575" w:rsidRPr="001E110C">
        <w:rPr>
          <w:rFonts w:ascii="Arial" w:eastAsia="Times New Roman" w:hAnsi="Arial" w:cs="Arial"/>
          <w:b/>
          <w:sz w:val="20"/>
          <w:szCs w:val="20"/>
          <w:lang w:val="en" w:eastAsia="fr-FR"/>
        </w:rPr>
        <w:t xml:space="preserve"> November</w:t>
      </w:r>
      <w:r w:rsidR="00FC5745" w:rsidRPr="001E110C">
        <w:rPr>
          <w:rFonts w:ascii="Arial" w:eastAsia="Times New Roman" w:hAnsi="Arial" w:cs="Arial"/>
          <w:b/>
          <w:sz w:val="20"/>
          <w:szCs w:val="20"/>
          <w:lang w:val="en" w:eastAsia="fr-FR"/>
        </w:rPr>
        <w:t xml:space="preserve"> 2019</w:t>
      </w:r>
      <w:r w:rsidRPr="001E110C">
        <w:rPr>
          <w:rFonts w:ascii="Arial" w:eastAsia="Times New Roman" w:hAnsi="Arial" w:cs="Arial"/>
          <w:b/>
          <w:sz w:val="20"/>
          <w:szCs w:val="20"/>
          <w:lang w:val="en" w:eastAsia="fr-FR"/>
        </w:rPr>
        <w:t xml:space="preserve"> at the latest</w:t>
      </w:r>
      <w:r w:rsidRPr="001E110C">
        <w:rPr>
          <w:rFonts w:ascii="Arial" w:eastAsia="Times New Roman" w:hAnsi="Arial" w:cs="Arial"/>
          <w:sz w:val="20"/>
          <w:szCs w:val="20"/>
          <w:lang w:val="en" w:eastAsia="fr-FR"/>
        </w:rPr>
        <w:t>,</w:t>
      </w:r>
      <w:r w:rsidRPr="001E110C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applicants </w:t>
      </w:r>
      <w:proofErr w:type="gramStart"/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are advised</w:t>
      </w:r>
      <w:proofErr w:type="gramEnd"/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to submit their application to the National Commissions as early as possible.</w:t>
      </w:r>
    </w:p>
    <w:p w:rsidR="00667575" w:rsidRPr="00362170" w:rsidRDefault="00667575" w:rsidP="001E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Step 6</w:t>
      </w:r>
      <w:proofErr w:type="gramStart"/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t>:</w:t>
      </w:r>
      <w:bookmarkStart w:id="0" w:name="_GoBack"/>
      <w:bookmarkEnd w:id="0"/>
      <w:proofErr w:type="gramEnd"/>
      <w:r w:rsidR="001E049F" w:rsidRPr="00362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" w:eastAsia="fr-FR"/>
        </w:rPr>
        <w:br/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As soon as y</w:t>
      </w:r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ou are informed by the National Commission for UNESCO of your country that you are nominated as a candidate for this </w:t>
      </w:r>
      <w:proofErr w:type="spellStart"/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>programme</w:t>
      </w:r>
      <w:proofErr w:type="spellEnd"/>
      <w:r w:rsidR="001E049F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, </w:t>
      </w:r>
      <w:r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you can submit an advanced copy of your complete application to </w:t>
      </w:r>
      <w:hyperlink r:id="rId5" w:history="1">
        <w:r w:rsidR="009F4404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s.bantchev@unesco.org</w:t>
        </w:r>
      </w:hyperlink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with a copy to </w:t>
      </w:r>
      <w:hyperlink r:id="rId6" w:history="1">
        <w:r w:rsidR="009F4404" w:rsidRPr="00362170">
          <w:rPr>
            <w:rStyle w:val="Hyperlink"/>
            <w:rFonts w:ascii="Arial" w:eastAsia="Times New Roman" w:hAnsi="Arial" w:cs="Arial"/>
            <w:sz w:val="20"/>
            <w:szCs w:val="20"/>
            <w:lang w:val="en" w:eastAsia="fr-FR"/>
          </w:rPr>
          <w:t>l.zas-friz@unesco.org</w:t>
        </w:r>
      </w:hyperlink>
      <w:r w:rsidR="009F4404" w:rsidRPr="00362170"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  <w:t xml:space="preserve"> and v.lopy@unesco.org</w:t>
      </w:r>
    </w:p>
    <w:p w:rsidR="00667575" w:rsidRPr="00362170" w:rsidRDefault="001E049F" w:rsidP="006675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fr-FR"/>
        </w:rPr>
      </w:pPr>
      <w:r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Note: Hard copies of application documents are 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required and should be sent to </w:t>
      </w:r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the Participation Programme and Fellowships Section, UNESCO, 7, Place de </w:t>
      </w:r>
      <w:proofErr w:type="spellStart"/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Fontenoy</w:t>
      </w:r>
      <w:proofErr w:type="spellEnd"/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75352 Paris 07 SP </w:t>
      </w:r>
      <w:proofErr w:type="gramStart"/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either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by the National</w:t>
      </w:r>
      <w:r w:rsidR="00191208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C</w:t>
      </w:r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>ommission or the</w:t>
      </w:r>
      <w:proofErr w:type="gramEnd"/>
      <w:r w:rsidR="0085009F" w:rsidRPr="00362170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fr-FR"/>
        </w:rPr>
        <w:t xml:space="preserve"> candidates.</w:t>
      </w:r>
    </w:p>
    <w:p w:rsidR="00DC2E1A" w:rsidRDefault="00DC2E1A">
      <w:pPr>
        <w:rPr>
          <w:lang w:val="en"/>
        </w:rPr>
      </w:pPr>
    </w:p>
    <w:p w:rsidR="001E049F" w:rsidRDefault="001E049F">
      <w:pPr>
        <w:rPr>
          <w:lang w:val="en"/>
        </w:rPr>
      </w:pPr>
    </w:p>
    <w:sectPr w:rsidR="001E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F"/>
    <w:rsid w:val="000213E6"/>
    <w:rsid w:val="0003354A"/>
    <w:rsid w:val="00191208"/>
    <w:rsid w:val="001E049F"/>
    <w:rsid w:val="001E110C"/>
    <w:rsid w:val="002F0E25"/>
    <w:rsid w:val="00353E2C"/>
    <w:rsid w:val="00362170"/>
    <w:rsid w:val="00525394"/>
    <w:rsid w:val="00667575"/>
    <w:rsid w:val="006E46CD"/>
    <w:rsid w:val="008069CF"/>
    <w:rsid w:val="0085009F"/>
    <w:rsid w:val="00872158"/>
    <w:rsid w:val="008F495F"/>
    <w:rsid w:val="009E2D22"/>
    <w:rsid w:val="009F4404"/>
    <w:rsid w:val="00A101F5"/>
    <w:rsid w:val="00DA2E55"/>
    <w:rsid w:val="00DC2E1A"/>
    <w:rsid w:val="00FC574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F8B"/>
  <w15:chartTrackingRefBased/>
  <w15:docId w15:val="{CDA9C4D2-1C1C-4642-A64C-E5B5420C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9F"/>
    <w:rPr>
      <w:strike w:val="0"/>
      <w:dstrike w:val="0"/>
      <w:color w:val="214A8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2E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zas-friz@unesco.org" TargetMode="External"/><Relationship Id="rId5" Type="http://schemas.openxmlformats.org/officeDocument/2006/relationships/hyperlink" Target="mailto:s.bantchev@unesco.org" TargetMode="External"/><Relationship Id="rId4" Type="http://schemas.openxmlformats.org/officeDocument/2006/relationships/hyperlink" Target="http://www.unesco.org/ncp/index.php??lc=E&amp;module=national_commissions&amp;showal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Zas-Friz, Leila</dc:creator>
  <cp:keywords/>
  <dc:description/>
  <cp:lastModifiedBy>Bianchi, Daniela</cp:lastModifiedBy>
  <cp:revision>17</cp:revision>
  <cp:lastPrinted>2018-06-20T14:59:00Z</cp:lastPrinted>
  <dcterms:created xsi:type="dcterms:W3CDTF">2018-06-20T10:48:00Z</dcterms:created>
  <dcterms:modified xsi:type="dcterms:W3CDTF">2019-07-04T15:46:00Z</dcterms:modified>
</cp:coreProperties>
</file>